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B9" w:rsidRDefault="000708B9" w:rsidP="00070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>OGŁOSZENIE O ZAMÓWIENIU - roboty budowlane</w:t>
      </w:r>
    </w:p>
    <w:p w:rsidR="000708B9" w:rsidRDefault="000708B9" w:rsidP="00070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Przebudowa drogi gminnej nr 150209C Płonkowo - Dobiesławice gmina Rojewo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0708B9" w:rsidRPr="000708B9" w:rsidRDefault="000708B9" w:rsidP="00070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BZP</w:t>
      </w: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: 184526 - 2015; data zamieszczenia: 21.07.2015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zamówienia publicznego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1) NAZWA I ADRES: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Gmina Rojewo , Rojewo 8, 88-111 Rojewo, m.in. Kujawsko-pomorskie, </w:t>
      </w:r>
      <w:r>
        <w:rPr>
          <w:rFonts w:ascii="Times New Roman" w:eastAsia="Times New Roman" w:hAnsi="Times New Roman" w:cs="Times New Roman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sz w:val="24"/>
          <w:szCs w:val="24"/>
        </w:rPr>
        <w:t>Tel.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52 3511390, 3511324, faks 52 3511390.</w:t>
      </w:r>
    </w:p>
    <w:p w:rsidR="000708B9" w:rsidRPr="000708B9" w:rsidRDefault="000708B9" w:rsidP="00070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="00DB4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4E21">
        <w:t>bip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>.rojewo.pl</w:t>
      </w:r>
    </w:p>
    <w:p w:rsidR="000708B9" w:rsidRPr="00D265C3" w:rsidRDefault="00D265C3" w:rsidP="00D26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="000708B9" w:rsidRPr="00D265C3">
        <w:rPr>
          <w:rFonts w:ascii="Times New Roman" w:eastAsia="Times New Roman" w:hAnsi="Times New Roman" w:cs="Times New Roman"/>
          <w:b/>
          <w:bCs/>
          <w:sz w:val="24"/>
          <w:szCs w:val="24"/>
        </w:rPr>
        <w:t>2) RODZAJ ZAMAWIAJĄCEGO:</w:t>
      </w:r>
      <w:r w:rsidR="000708B9" w:rsidRPr="00D265C3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Przebudowa drogi gminnej nr 150209C Płonkowo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Dobiesławice gmina Rojewo.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roboty budowlane.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budowa drogi gminnej o nawierzchni bitumicznej, szerokość jezdni 5,0 m, z obustronnymi poboczami szerokości 0,75m, długość przedmiotowego odcinka 906,40m. Etap I km 0+000,00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0+906,40. Ilość i rodzaj 1) Długość odcinka drogi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906,40 mb, 2) Szerokość jezdni o nawierzchni bitumicznej 5,0 m, 3) Szerokość poboczy gruntowych 0,75 m, 4) Chodniki z kostki betonowej szarej gr. 6 cm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116,90 m2 5) Projektowana konstrukcja drogi: - warstwa ścieralna z betonu asfaltowego gr. 4,0 cm, - warstwa wiążąca z betonu asfaltowego gr. 4,0 cm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podbudowa z kruszywa łamanego stabilizowanego mech. Gr. 20 cm, - warstwa odcinająca z piasku lub pospółki gr. 15 </w:t>
      </w:r>
      <w:proofErr w:type="spellStart"/>
      <w:r w:rsidRPr="000708B9">
        <w:rPr>
          <w:rFonts w:ascii="Times New Roman" w:eastAsia="Times New Roman" w:hAnsi="Times New Roman" w:cs="Times New Roman"/>
          <w:sz w:val="24"/>
          <w:szCs w:val="24"/>
        </w:rPr>
        <w:t>cm</w:t>
      </w:r>
      <w:proofErr w:type="spellEnd"/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. 6) Projektowana konstrukcja zjazdów na posesje oraz drogi wewnętrzna: - warstwa ścieralna z betonu asfaltowego gr. 5 cm, - podbudowa z kruszywa łamanego stabilizowanego mech. Gr. 20 cm, - warstwa odcinająca z piasku lub pospółki gr. 15 </w:t>
      </w:r>
      <w:proofErr w:type="spellStart"/>
      <w:r w:rsidRPr="000708B9">
        <w:rPr>
          <w:rFonts w:ascii="Times New Roman" w:eastAsia="Times New Roman" w:hAnsi="Times New Roman" w:cs="Times New Roman"/>
          <w:sz w:val="24"/>
          <w:szCs w:val="24"/>
        </w:rPr>
        <w:t>cm</w:t>
      </w:r>
      <w:proofErr w:type="spellEnd"/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. 7) Projektowana konstrukcja zjazdów na pola: - nawierzchnia z kruszywa łamanego stabilizowanego mech. Gr. 20 cm, - warstwa odcinająca z piasku lub pospółki gr. 10 </w:t>
      </w:r>
      <w:proofErr w:type="spellStart"/>
      <w:r w:rsidRPr="000708B9">
        <w:rPr>
          <w:rFonts w:ascii="Times New Roman" w:eastAsia="Times New Roman" w:hAnsi="Times New Roman" w:cs="Times New Roman"/>
          <w:sz w:val="24"/>
          <w:szCs w:val="24"/>
        </w:rPr>
        <w:t>cm</w:t>
      </w:r>
      <w:proofErr w:type="spellEnd"/>
      <w:r w:rsidRPr="000708B9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528"/>
      </w:tblGrid>
      <w:tr w:rsidR="000708B9" w:rsidRPr="000708B9" w:rsidTr="000708B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8B9" w:rsidRPr="000708B9" w:rsidRDefault="000708B9" w:rsidP="0007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708B9" w:rsidRPr="000708B9" w:rsidRDefault="000708B9" w:rsidP="0007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przewiduje się udzielenie zamówień uzupełniających:</w:t>
            </w:r>
          </w:p>
        </w:tc>
      </w:tr>
    </w:tbl>
    <w:p w:rsidR="000708B9" w:rsidRPr="000708B9" w:rsidRDefault="000708B9" w:rsidP="00070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Określenie przedmiotu oraz wielkości lub zakresu zamówień uzupełniających</w:t>
      </w:r>
    </w:p>
    <w:p w:rsidR="000708B9" w:rsidRPr="000708B9" w:rsidRDefault="000708B9" w:rsidP="00070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dopuszcza możliwość udzielenia zamówienia uzupełniającego stanowiącego nie więcej niż 20% wartości zamówienia podstawowego.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45.23.00.00-8.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0708B9" w:rsidRPr="000708B9" w:rsidRDefault="000708B9" w:rsidP="0007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Zakończenie: 15.10.2015.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Zamawiający wymaga wniesienia wadium, ustala się wadium dla całości przedmiotu zamówienia w wysokości: 15.000,00 zł, słownie: piętnaście tysięcy złoty 00/100.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0708B9" w:rsidRPr="000708B9" w:rsidRDefault="000708B9" w:rsidP="000708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0708B9" w:rsidRPr="000708B9" w:rsidRDefault="000708B9" w:rsidP="000708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708B9" w:rsidRPr="000708B9" w:rsidRDefault="000708B9" w:rsidP="000708B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>Działalność prowadzona na potrzeby wykonania przedmiotu zamówienia nie wymaga posiadania specjalnych uprawnień.</w:t>
      </w:r>
    </w:p>
    <w:p w:rsidR="000708B9" w:rsidRPr="000708B9" w:rsidRDefault="000708B9" w:rsidP="000708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0708B9" w:rsidRPr="000708B9" w:rsidRDefault="000708B9" w:rsidP="000708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708B9" w:rsidRPr="000708B9" w:rsidRDefault="000708B9" w:rsidP="000708B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Wymagane jest wykazanie przez wykonawcę realizacji co najmniej dwóch robót budowlanych w okresie ostatnich pięciu lat przed upływem terminu składania ofert, a jeżeli okres prowadzenia działalności jest krótszy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w tym okresie. Uszczegółowienie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warunek ten będzie spełniony, jeżeli w załączonym do oferty wykazie wykonanych robót w okresie ostatnich pięciu lat przed upływem terminu składania ofert, a jeżeli okres prowadzenia działalności jest krótszy w tym okresie, dwie roboty odpowiadać będą swym rodzajem i zakresem przedmiotowi zamówienia.</w:t>
      </w:r>
    </w:p>
    <w:p w:rsidR="000708B9" w:rsidRPr="000708B9" w:rsidRDefault="000708B9" w:rsidP="000708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0708B9" w:rsidRPr="000708B9" w:rsidRDefault="000708B9" w:rsidP="000708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708B9" w:rsidRPr="000708B9" w:rsidRDefault="000708B9" w:rsidP="000708B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lastRenderedPageBreak/>
        <w:t>Spełnienie warunku zostanie ocenione na podstawie złożonego oświadczenia załącznik nr 2 do SIWZ</w:t>
      </w:r>
    </w:p>
    <w:p w:rsidR="000708B9" w:rsidRPr="000708B9" w:rsidRDefault="000708B9" w:rsidP="000708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0708B9" w:rsidRPr="000708B9" w:rsidRDefault="000708B9" w:rsidP="000708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708B9" w:rsidRPr="000708B9" w:rsidRDefault="000708B9" w:rsidP="000708B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Wymagane jest wykazanie przez wykonawcę dysponowanie osobą która będzie pełnić funkcję kierownika budowy. Opis warunków udziału w zakresie potencjału technicznego oraz osób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oświadczenie o dysponowaniu osobą posiadającą uprawnienia do kierowania robotami budowlanymi w specjalności drogowej.</w:t>
      </w:r>
    </w:p>
    <w:p w:rsidR="000708B9" w:rsidRPr="000708B9" w:rsidRDefault="000708B9" w:rsidP="000708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0708B9" w:rsidRPr="000708B9" w:rsidRDefault="000708B9" w:rsidP="000708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708B9" w:rsidRPr="000708B9" w:rsidRDefault="000708B9" w:rsidP="000708B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Wymagane jest wykazanie przez wykonawcę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>ubezpieczenie od odpowiedzialności cywilnej w zakresie prowadzonej działalności związanej z przedmiotem zamówienia o wartości nie mniejszej niż 500.000,00 zł opis warunków udziału w zakresie sytuacji ekonomicznej, opłacona polisa od odpowiedzialności cywilnej w zakresie prowadzonej działalności związanej z przedmiotem zamówienia o wartości nie mniejszej niż 500.000,00 zł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INFORMACJA O OŚWIADCZENIACH LUB DOKUMENTACH, JAKIE MAJĄ DOSTARCZYĆ WYKONAWCY W CELU POTWIERDZENIA SPEŁNIANIA WARUNKÓW UDZIAŁU W POSTĘPOWANIU ORAZ NIEPODLEGANIA WYKLUCZENIU NA PODSTAWIE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M.IN</w:t>
      </w: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. 24 UST. 1 USTAWY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III.4.1) W zakresie wykazania spełniania przez wykonawcę warunków, o których mowa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m.in</w:t>
      </w: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. 22 ust. 1 ustawy, oprócz oświadczenia o spełnianiu warunków udziału w postępowaniu należy przedłożyć:</w:t>
      </w:r>
    </w:p>
    <w:p w:rsidR="000708B9" w:rsidRPr="000708B9" w:rsidRDefault="000708B9" w:rsidP="000708B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wykaz robót budowlanych wykonanych w okresie ostatnich pięciu lat przed upływem terminu składania ofert albo wniosków o dopuszczenie do udziału w postępowaniu, a jeżeli okres prowadzenia działalności jest krótszy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0708B9" w:rsidRPr="000708B9" w:rsidRDefault="000708B9" w:rsidP="000708B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>oświadczenie, że osoby, które będą uczestniczyć w wykonywaniu zamówienia, posiadają wymagane uprawnienia, jeżeli ustawy nakładają obowiązek posiadania takich uprawnień;</w:t>
      </w:r>
    </w:p>
    <w:p w:rsidR="000708B9" w:rsidRPr="000708B9" w:rsidRDefault="000708B9" w:rsidP="000708B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Wykonawca powołujący się przy wykazywaniu spełnienia warunków udziału w postępowaniu, o których mowa w </w:t>
      </w:r>
      <w:r>
        <w:rPr>
          <w:rFonts w:ascii="Times New Roman" w:eastAsia="Times New Roman" w:hAnsi="Times New Roman" w:cs="Times New Roman"/>
          <w:sz w:val="24"/>
          <w:szCs w:val="24"/>
        </w:rPr>
        <w:t>m.in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. 22 ust. 1 </w:t>
      </w:r>
      <w:proofErr w:type="spellStart"/>
      <w:r w:rsidRPr="000708B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4 ustawy, na zasoby innych podmiotów przedkłada następujące dokumenty dotyczące podmiotów, zasobami których będzie dysponował wykonawca:</w:t>
      </w:r>
    </w:p>
    <w:p w:rsidR="000708B9" w:rsidRPr="000708B9" w:rsidRDefault="000708B9" w:rsidP="000708B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lastRenderedPageBreak/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III.4.2) W zakresie potwierdzenia niepodlegania wykluczeniu na podstawie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m.in</w:t>
      </w: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. 24 ust. 1 ustawy, należy przedłożyć:</w:t>
      </w:r>
    </w:p>
    <w:p w:rsidR="000708B9" w:rsidRPr="000708B9" w:rsidRDefault="000708B9" w:rsidP="000708B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0708B9" w:rsidRPr="000708B9" w:rsidRDefault="000708B9" w:rsidP="000708B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</w:t>
      </w:r>
      <w:r>
        <w:rPr>
          <w:rFonts w:ascii="Times New Roman" w:eastAsia="Times New Roman" w:hAnsi="Times New Roman" w:cs="Times New Roman"/>
          <w:sz w:val="24"/>
          <w:szCs w:val="24"/>
        </w:rPr>
        <w:t>m.in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. 24 ust. 1 </w:t>
      </w:r>
      <w:proofErr w:type="spellStart"/>
      <w:r w:rsidRPr="000708B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0708B9" w:rsidRPr="000708B9" w:rsidRDefault="000708B9" w:rsidP="000708B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wystawione nie wcześniej niż 3 miesiące przed upływem terminu składania wniosków o dopuszczenie do udziału w postępowaniu o udzielenie zamówienia albo składania ofert;</w:t>
      </w:r>
    </w:p>
    <w:p w:rsidR="000708B9" w:rsidRPr="000708B9" w:rsidRDefault="000708B9" w:rsidP="000708B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wystawione nie wcześniej niż 3 miesiące przed upływem terminu składania wniosków o dopuszczenie do udziału w postępowaniu o udzielenie zamówienia albo składania ofert;</w:t>
      </w:r>
    </w:p>
    <w:p w:rsidR="000708B9" w:rsidRPr="000708B9" w:rsidRDefault="000708B9" w:rsidP="000708B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0708B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III.4.2.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0708B9" w:rsidRPr="000708B9" w:rsidRDefault="000708B9" w:rsidP="000708B9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nie otwarto jego likwidacji ani nie ogłoszono upadłości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wystawiony nie wcześniej niż 6 miesięcy przed upływem terminu składania wniosków o dopuszczenie do udziału w postępowaniu o udzielenie zamówienia albo składania ofert;</w:t>
      </w:r>
    </w:p>
    <w:p w:rsidR="000708B9" w:rsidRPr="000708B9" w:rsidRDefault="000708B9" w:rsidP="000708B9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wystawiony nie wcześniej niż 3 miesiące przed upływem terminu składania wniosków o dopuszczenie do udziału w postępowaniu o udzielenie zamówienia albo składania ofert;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0708B9" w:rsidRPr="000708B9" w:rsidRDefault="000708B9" w:rsidP="000708B9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708B9" w:rsidRPr="000708B9" w:rsidRDefault="000708B9" w:rsidP="0007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>III.5) INFORMACJA O DOKUMENTACH POTWIERDZAJĄCYCH, ŻE OFEROWANE DOSTAWY, USŁUGI LUB ROBOTY BUDOWLANE ODPOWIADAJĄ OKREŚLONYM WYMAGANIOM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>W zakresie potwierdzenia, że oferowane roboty budowlane, dostawy lub usługi odpowiadają określonym wymaganiom należy przedłożyć:</w:t>
      </w:r>
    </w:p>
    <w:p w:rsidR="000708B9" w:rsidRPr="000708B9" w:rsidRDefault="000708B9" w:rsidP="000708B9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>inne dokumenty</w:t>
      </w:r>
    </w:p>
    <w:p w:rsidR="000708B9" w:rsidRPr="000708B9" w:rsidRDefault="000708B9" w:rsidP="000708B9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>Kosztorys ofertowy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0708B9" w:rsidRPr="000708B9" w:rsidRDefault="000708B9" w:rsidP="000708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Cena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0.9</w:t>
      </w:r>
    </w:p>
    <w:p w:rsidR="000708B9" w:rsidRPr="000708B9" w:rsidRDefault="000708B9" w:rsidP="000708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Rękojmia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0.1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na podstawie której dokonano wyboru wykonawcy: 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0708B9" w:rsidRPr="000708B9" w:rsidRDefault="000708B9" w:rsidP="000708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Zmiana postanowień zawartej umowy może nastąpić za zgodą obu Stron wyrażoną na piśmie pod rygorem nieważności na następujących warunkach: 1) zmiana terminu zakończenia robót: a) jeżeli wystąpi nieterminowe przekazanie terenu budowy przez Zamawiającego, a opóźnienie to będzie miało wpływ na terminowe wykonanie przedmiotu umowy, b) jeżeli Zamawiający dokonał zmiany sposobu wykonania części 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lastRenderedPageBreak/>
        <w:t>przedmiotu umowy, czego nie można było przewidzieć przed zawarciem umowy, c) jeżeli wystąpiła konieczność wprowadzenia zmian w dokumentacji projektowej czego nie można było przewidzieć w chwili zawarcia umowy i może mieć to skutek, jak w lit. A, d) jeżeli warunki atmosferyczne nie pozwolą na wykonywanie części przedmiotu umowy ze względów technologicznych, co może mieć wpływ na jakość wykonania, trwałość i zachowanie okresu gwarancji, e) na skutek siły wyższej, f) jeżeli przedłużeniu uległo postępowanie o zamówienie publiczne. 2) zmiana wysokości wynagrodzenia: - jeżeli zmianie ulegnie urzędowa stawka VAT na roboty budowlane. 2.Warunkiem wprowadzenia zmian do zawartej umowy będzie potwierdzenie powstałych okoliczności w formie opisowej i właściwie umotywowanej ( protokół wraz z uzasadnieniem) przez powołaną przez Zamawiającego komisję techniczną, w składzie której będą m.in. Inspektor Nadzoru oraz Kierownik budowy.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DB4E21" w:rsidRPr="0089160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www.bip</w:t>
        </w:r>
      </w:hyperlink>
      <w:r w:rsidRPr="000708B9">
        <w:rPr>
          <w:rFonts w:ascii="Times New Roman" w:eastAsia="Times New Roman" w:hAnsi="Times New Roman" w:cs="Times New Roman"/>
          <w:sz w:val="24"/>
          <w:szCs w:val="24"/>
        </w:rPr>
        <w:t>.rojewo.pl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br/>
      </w: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Urząd Gminy Rojewo, Rojewo 8, 88-111 Rojewo.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05.08.2015 godzina 12:00, miejsce: Urząd Gminy Rojewo, Rojewo 8, 88-111 Rojewo, pokój nr 12 (sekretariat).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0708B9" w:rsidRPr="000708B9" w:rsidRDefault="000708B9" w:rsidP="000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8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708B9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0708B9" w:rsidRPr="000708B9" w:rsidRDefault="000708B9" w:rsidP="0007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FBE" w:rsidRDefault="000708B9" w:rsidP="000708B9">
      <w:pPr>
        <w:jc w:val="right"/>
      </w:pPr>
      <w:r>
        <w:t>Wójt Gminy Rojewo</w:t>
      </w:r>
    </w:p>
    <w:p w:rsidR="000708B9" w:rsidRDefault="000708B9" w:rsidP="000708B9">
      <w:pPr>
        <w:jc w:val="right"/>
      </w:pPr>
      <w:r>
        <w:t>Rafał Żurowski</w:t>
      </w:r>
    </w:p>
    <w:sectPr w:rsidR="000708B9" w:rsidSect="0069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0E8"/>
    <w:multiLevelType w:val="multilevel"/>
    <w:tmpl w:val="BAD8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26DB7"/>
    <w:multiLevelType w:val="hybridMultilevel"/>
    <w:tmpl w:val="1D629C96"/>
    <w:lvl w:ilvl="0" w:tplc="FF16A5B2">
      <w:start w:val="4"/>
      <w:numFmt w:val="upperRoman"/>
      <w:lvlText w:val="%1..)"/>
      <w:lvlJc w:val="left"/>
      <w:pPr>
        <w:ind w:left="1440" w:hanging="10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31483"/>
    <w:multiLevelType w:val="multilevel"/>
    <w:tmpl w:val="4990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E25D4A"/>
    <w:multiLevelType w:val="hybridMultilevel"/>
    <w:tmpl w:val="C3C267FC"/>
    <w:lvl w:ilvl="0" w:tplc="72C2F42C">
      <w:start w:val="4"/>
      <w:numFmt w:val="upperRoman"/>
      <w:lvlText w:val="%1..)"/>
      <w:lvlJc w:val="left"/>
      <w:pPr>
        <w:ind w:left="1440" w:hanging="10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00532"/>
    <w:multiLevelType w:val="multilevel"/>
    <w:tmpl w:val="E6A8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3A08F1"/>
    <w:multiLevelType w:val="multilevel"/>
    <w:tmpl w:val="49A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30981"/>
    <w:multiLevelType w:val="hybridMultilevel"/>
    <w:tmpl w:val="D0B0AC20"/>
    <w:lvl w:ilvl="0" w:tplc="F3E67F02">
      <w:start w:val="4"/>
      <w:numFmt w:val="upperRoman"/>
      <w:lvlText w:val="%1..)"/>
      <w:lvlJc w:val="left"/>
      <w:pPr>
        <w:ind w:left="1440" w:hanging="10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A0540"/>
    <w:multiLevelType w:val="multilevel"/>
    <w:tmpl w:val="4284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155A0"/>
    <w:multiLevelType w:val="multilevel"/>
    <w:tmpl w:val="44F6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223721"/>
    <w:multiLevelType w:val="multilevel"/>
    <w:tmpl w:val="3734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613945"/>
    <w:multiLevelType w:val="multilevel"/>
    <w:tmpl w:val="A23C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AE2C34"/>
    <w:multiLevelType w:val="multilevel"/>
    <w:tmpl w:val="FDBC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4E60F5"/>
    <w:multiLevelType w:val="multilevel"/>
    <w:tmpl w:val="A230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D56D93"/>
    <w:multiLevelType w:val="hybridMultilevel"/>
    <w:tmpl w:val="6DE2D00A"/>
    <w:lvl w:ilvl="0" w:tplc="1518A6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08B9"/>
    <w:rsid w:val="000708B9"/>
    <w:rsid w:val="003F4EC2"/>
    <w:rsid w:val="00692FBE"/>
    <w:rsid w:val="00D265C3"/>
    <w:rsid w:val="00DB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7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7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07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07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708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0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1834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4</cp:revision>
  <dcterms:created xsi:type="dcterms:W3CDTF">2015-07-21T12:05:00Z</dcterms:created>
  <dcterms:modified xsi:type="dcterms:W3CDTF">2015-07-21T12:07:00Z</dcterms:modified>
</cp:coreProperties>
</file>